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3F" w:rsidRPr="001E0E3F" w:rsidRDefault="001E0E3F" w:rsidP="001E0E3F">
      <w:pPr>
        <w:spacing w:line="360" w:lineRule="auto"/>
        <w:ind w:firstLineChars="1000" w:firstLine="2800"/>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《教师职业道德》复习资料</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1.简述教师职业道德的基本特征。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答:①从教师的社会责任来看，师德具有全局性;②从教师的社会地位来看，师德具有超前性;③从教师职业及个人素质来看，师德具有导向性;④从教师的人格评价来看，师德具有超一般职业的示范性。</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2.简述教师与家长合作沟通的态度和技巧。  答:①谦虚和蔼;②尊重理解;③一视同仁;④角色置换。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3.简述教师的职业纪律。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答:教师职业纪律就是教师在从事教育劳动过程中应遵守的规章、条例、守则等。  主要应做到以下几点:①要有教师意识并不断强化这种意识;②认真学习教师职业纪律的有关规定;③在教育劳动中恪守教师职业纪律;④从一点一滴做起;⑤虚心接受批评，勇于自我批评，善于改正错误。</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4.如何建立双赢的人际关系。  答:①理解别人;②注意小节;③信守诺言;④阐明期望;⑤诚恳正直;⑥勇于道歉。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5.简述教师在公正对待学生方面的“偏爱”、“偏见”的危害性。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答:教师在公正对待学生方面往往出现的误区是对优生的偏爱和对差生的偏见。  ①教师对优生的偏爱很容易使那些自觉性、自主性不高的学生感到自己受到了冷落，从而产生一种自卑感，进而放弃某门功课的学习。  ②教师对差生的偏见，就是对学习成绩不理想的学生的歧视，就会增加学生的厌学情绪，进而造成学生逃学、辍学等，给学生的身心造成严重的伤害。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lastRenderedPageBreak/>
        <w:t xml:space="preserve">6.简述国外教师道德教育的共性特点。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答:①重视教师职业道德的规范建设;②注意划分师德规范的结构层次以便于实施操作;③将师生关系作为教师职业道德规范的核心内容;④强化教师职业道德教育的内化与养成。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7.教师道德教育的现代要求是什么?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①教育观念现代化，就是要确立以更新观念为先，以高尚师德为本的观念;②才学知识现代化，就是要努力学习，丰富知识，不断更新自己的知识结构;③教育能力现代化，就是要在教学、育人、管理、创新上具备过硬教育学生的能力;④心理素质现代化，就是要优化情感、性格、意志、心理调适，心理保健、心理体验等方面的心理品质。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8.简述教师职业专业化的现实意义。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答:①可以为解决教师队伍中存在的问题提供良好的途径和方法，为教师职业的发展提供良好的机遇;②可以改变以往人们对教师职业的认识，即只要有知识就可以当教师的传统旧观念;③可以提高在职教师的专业水平，进而提高教育教学质量，提高教师的社会地位和物质待遇;④可以吸引更多的素质较高的、有志于从事教育事业的青年学生投身于教师职业。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9.简述教师职业道德与职业纪律的辩证关系。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答:教师职业纪律与教师职业道德是辩证统一的关系: ①二者的统一性。职业纪律与职业道德是密切联系，相互补充，相互促进的，是教师对职业活动的共同要求。一个自觉用职业道德约束自己的人，也必然是一个严格遵守职业纪律的人， ②二者的差异性。职业道德</w:t>
      </w:r>
      <w:r w:rsidRPr="001E0E3F">
        <w:rPr>
          <w:rFonts w:asciiTheme="minorEastAsia" w:eastAsiaTheme="minorEastAsia" w:hAnsiTheme="minorEastAsia" w:hint="eastAsia"/>
          <w:sz w:val="28"/>
          <w:szCs w:val="28"/>
        </w:rPr>
        <w:lastRenderedPageBreak/>
        <w:t xml:space="preserve">是用榜样的力量来倡导某种行为，而职业纪律以强制手段去禁止和惩处某种行为。纪律的执行和检查往往有专门机构来保证，而职业道德是靠社会舆论和内心信念的手段来实现的，其目的在于提高人们的思想境界和情操。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10.简述教师职业道德的认识功能。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①明确区分教育活动中的“真善美”和“假丑恶”;②向教师阐明基本道德准则的基础上，以系统的职业道德行为规范为教师提供全面、科学认识教育活动的工具;③可以帮助教师凭借道德预测，预见教育活动中可能发生的各种矛盾和冲突，以及某种教育行为可能产生的后果，并为此做好道德选择的准备;④帮助教师运用一定的师德观念、师德规范和准则去分析、评价自身与他人的教育行为。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11.什么是教师职业良心?其具体的要求有哪些?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答:教师职业良心就是教师在对学生、学生家长、同事以及对社会、学校、职业履行义务的过程中所形成的特殊道德责任感和道德自我评价能力。  具体要求是:克尽职守、自觉工作、爱护学生、团结执教。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12.师德建设的核心必须处理好的“三个关系”是什么?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答:①要处理好与教师职业的关系，即教师要有敬业精神;②要处理好与学生的关系，意味着教师对学生要有爱心;③要处理好与自身的心理和行为的关系，这意味着教师要为人师表，人格高尚，克制私心。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13.与人交往握手要注意哪些顺序?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lastRenderedPageBreak/>
        <w:t xml:space="preserve">答:①在上下级之间，应先上级伸出手后，下级才能接握;②在长幼之间，应长辈先伸手后，晚辈才能接握;③在男女之间，应女方先伸手后，男方才能接握。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14.教师与家长之间存在的分歧主要表现在那些方面?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①教育观念上的分歧:教师与家长在教育观念上存在的分歧主要体现在人才观和儿童观上。②教育出发点的分歧:教师把教育看作是自己的社会职责，从社会要求出发对全体学生实施科学系统的教育;而家长则把教育看作是自己的义务，从个人意愿出发对自己的子女实施自然的综合的教育。③教育方法的分歧:教师教育行为一般来说是科学的、系统的、有目的性的，而家长则是经验的、零散的、自发性的。④教育价值观方面的分歧:职业、交往、文化、时距等具体因素直接形成了教师与家长教育价值观的矛盾。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15.实现“双赢”协作原则应当遵循哪些要领?  答:①培养双赢的品格;②建立双赢的人际关系;③签订双赢的协议;④建立双赢的制度。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16.教师为人师表的基本特点是什么?  为人师表的表率性;为人师表的律己性;为人师表的内外统一性;为人师表的真实性和自然性;为人师表的平凡性和精神的高尚性。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17.教师在实践中体现爱与严的结合应把握的基本问题是什么?  要善于在尊重信任的基础上对学生提出严格的要求;要善于在严格要求的过程中体现对学生的尊重和关爱;要适度把握对学生的严和爱。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18.廉政从教的基本要求是什么?  保持廉洁自律，监守高尚情操;抵制不良风气，保持教育公正;自觉接受外在监督，增强廉洁从教意识。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lastRenderedPageBreak/>
        <w:t xml:space="preserve">19.在实践中体现严谨治学主要应把握哪那些方面?  好学不倦，努力精通业务;把握规律，科学施教;严以律己，精益求精;不断探索，勇于创新。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20.教师与学生家长应保持的基本关系是怎样的?为什么?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社会地位的平等性，联系交往的互尊性，教育过程的配合性;平等性主要是由于我国的社会主义性质所决定的;互尊性不仅是社会主义公民的基本关系决定的，也不仅仅是搞好教育的需要，也是社会道德的必然要求;配合性是因为对学生的教育需要个方面影响的一致性，特别是学校与家庭影响的一致性。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二、 辨析题</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1.只有心理健康的教师，才有可能培养出心理健康的学生。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答:①这种说法正确。 ②教师良好的心理素质对学生心理品质的形成起着完善作用。一个心理健康的教师在认识能力、行为方式、情绪状态、性格特征等方面表现出积极良好的姿态，对学生有潜移默化的作用，进而促进学生身心健康发展。反之教师心理不健全、不健康会对工作产生消极影响，严重的不仅影响其传道、授业、解惑作用的发挥，而且也会对教师职业道德形象产生严重的负面影响，并给学生身心带来不同程度的伤害。  ③所以，只有心理健康的教师，才有可能培养出心理健康的学生。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2.师德行为的选择仅仅受外部条件的制约。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答:①这种说法错误。 ②教师职业道德行为的选择，不仅要爱到外部环境条件的制约，主要包括社会历史条件、具体的生活环境和社会道德观念与教师道德规范体系等;而且还要受到教师个人的主观内</w:t>
      </w:r>
      <w:r w:rsidRPr="001E0E3F">
        <w:rPr>
          <w:rFonts w:asciiTheme="minorEastAsia" w:eastAsiaTheme="minorEastAsia" w:hAnsiTheme="minorEastAsia" w:hint="eastAsia"/>
          <w:sz w:val="28"/>
          <w:szCs w:val="28"/>
        </w:rPr>
        <w:lastRenderedPageBreak/>
        <w:t xml:space="preserve">部条件的制约，诸如教师个人的世界观和人生观，教师个体的道德素质，教师个体能力素质等。尤其是教师的主观内部条件对于自身选择合乎道德的行为具有十分重要的意义。 ③因此，“师德行为的选择仅仅受外部条件的制约”的观点是片面的。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3.教师职业道德是一种“实践精神”。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答:①这种说法正确。 ②教师职业道德行为过程是由行为前的行为动机的确定，行为选择，行为本身以及行为之后的反省和评价的过程来完成。这一过程，既是精神活动的过程，也是实践活动的过程。道德是实践的精神，其特殊性就在于它总是把一定的道德原则和规范变为以道德原则和规范为标准的道德评价和道德教育的实践活动。教师职业道德不是被动地反映教育现象过程，而是从教师特定的职业道德价值要求出发能动地反映教育现象的过程。③所以，教师职业道德是一种“实践精神”。</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4.教师职业良心同教师权利相联系，并从教师的教育教学劳动中表现出来。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答:①这种说法错误。 ②教师职业良心，就是指教师在自己的教育教学工作实践中履行义务道德责任感和自我评价的能力，从教师的教育教学劳动中表现出来。主要表现为教师对学生、教师集体和社会教育事业整体的一种高度自觉的责任感;教师在教育教学劳动中对自己的行为进行道德控制和道德评价。  ③因此，教师良心同教师义务密切联系，并从教师教育教学劳动中表现出来。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5.没有惩罚的教育是不完整的教育。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lastRenderedPageBreak/>
        <w:t xml:space="preserve">答:①这种说法正确。 ②惩罚绝不等于休罚，更不是伤害，不是心理虐待、歧视。教育不是改造人，是唤醒人，唤醒人内心中沉睡的巨人。当一个孩子犯了错，要惩罚他，首先要肯定他是一个好孩子，再指出他的错误。孩子犯了错，在不伤害其自尊的前提下实施“惩罚”，是必要的。没有惩罚的教育是一种虚弱的教育、脆弱的教育、不负责任的教育。 ③所以，没有惩罚的教育是不完整的教育。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6.教师对优生的偏爱是自然的，无可非议的。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答:①这种说法是错误的。 ②教师对学生的公正，是教师职业道德的要求，只有热爱每一个学生，才可能使每一个学生都得到尽可能的发展。教师要公正地对待每一个学生，必须走出的误区是对优生的偏爱和对差生的歧视。对优生的偏爱不但会造成其他学生感到受冷落进而产生自卑感，同时也不利于优生的健康成长。对差生的歧视是完全没有理由的。 ③事实证明，在某阶段学习上有困难或其他方面有缺点的学生同样有着巨大的发展潜力。对他们的歧视会造成其身心的伤害。</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三、论述题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1.结合社会实际，谈谈新世纪我们需要什么样的师德观。</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答:(1)新世纪我们需要的是“理想与现实的统合”的师德观。(2)“理想与现实的统合”的师德观就是既满足教师个体的内在需要，也顾及社会规范的要求，是一种可信又可爱的师德观。其构建应符合三大原则:服务性原则，时代性原则，张力性原则。(3)在市场经济条件下，人们交往于陌生的业缘群体之中，但利益关系却相互依赖，每个人都享受他人服务，同时每个人又主动服务于他人。人们处在一种互惠合作、相互依赖的利益关系之中:社会提倡以义取利的</w:t>
      </w:r>
      <w:r w:rsidRPr="001E0E3F">
        <w:rPr>
          <w:rFonts w:asciiTheme="minorEastAsia" w:eastAsiaTheme="minorEastAsia" w:hAnsiTheme="minorEastAsia" w:hint="eastAsia"/>
          <w:sz w:val="28"/>
          <w:szCs w:val="28"/>
        </w:rPr>
        <w:lastRenderedPageBreak/>
        <w:t>伦理观，精神的满足离不开物质的满足，劝人放弃物质欲望来实现社会大治的理想是不可能实现的。(4)只有把理想主义和现实主义的师德统合起来，才能在正视现实和重视现实价值引导的基础上营造出让教师觉得可以接受、可以做到的师德。</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2.联系实际，谈谈你对《国际教师团体协商委员会教师宪章》关于师德规范要求的认识。</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答:《国际教师团体协商委员会教师宪章》，提出了教师应遵循的师德规范，包括:(1)教师必须尊重学生的思想自由，并鼓励他们发展独特的判断力;(2)教师要致力于培养作为未来成人及公民的道德意识，并以民主、和平与民族精神教育儿童;(3)教师不能因性别、种族，肤色及个人信仰和见解的不同，将个人信仰及见解强加于儿童;(4)教师要在符合学生自尊心的范围内实施仁慈的纪律，不得采用强制和暴力。</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3.联系实际，谈谈加强教师职业道德建设的意义与具体内容。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 答:加强教师职业道德的建设，它的意义是:(1)师德对教师自身的发展与提高起保证和推动作用，使教师保持良好的从业心态;(2)教师的道德行为对学生是直接的示范，对于养成良好品德处于关键时期的小学生来说，是品德教育的重要因素;(3)师德修养直接影响教师在学生中的威信。加强教师职业道德的具体内容是:(1)对事业无私奉献;(2)对学生，真诚热爱; (3)对同志，团结协作;(4)对自己严格要求，以身作则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4.请联系实际谈谈怎样才能做到模范遵守教师职业纪律?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lastRenderedPageBreak/>
        <w:t>答:教师职业纪律就是教师在从事教育劳动过程中应遵守的规章、条例、守则等。主要应做到以下几点:第一，要有教师意识并不断强化这种意识。第二，认真学习教师职业纪律的有关规定。第三，在教育劳动中恪守教师职业纪律。第四，从一点一滴做起。第五，虚心接受批评，勇于自我批评，善于改正错误。  教师要不折不扣地执行党和国家的教育方针和教育目的,必须自觉遵守学校的各项规章制度,服从分配,听从指挥。教师不得借职业之便谋取个人私利,弄虚作假,营私舞弊。教师应当和学生建立正常的师生关系.必须禁止打骂,体罚和变相体罚学生的行为。</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5.论述国外教师职业道德教育的共性及其启示</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答:共性:(1)注重教师职业道德的规范建设。国外都极为重视编制具体的教师职业道德规范，以保证教师在职业道德习惯养成上和社会对教师道德行为的评价上有规可依，有章可循。(2)注意划分师德规范的结构层次以便于实施操作。西方国家注重区分师德规范的不同层次。以对教师整体与个体提出不同层次的职业道德要求。(3)将师生关系作为教师职业道德规范的核心内容。强调师生关系旨在尊重学生自主性的精神，使他们的人格得到充分发展。(4)强调教师职业道德教育的内化与养成。西方国家不以师德为名专门设置课堂进行简单的灌输或空洞的说教，而是将其渗透在学校及社会的日常道德教育之中。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启示:(1)应重新建构以民主法制和公民义务为基础的师德规范。我国教师职业道德规范制定的依据是基于对教师职业的崇高性认识而作出的对教师的人格期待。在西方各种行为规则都必须定位在法律的框架之内。(2)教师职业道德建设应从“理想”回归“现实”，从</w:t>
      </w:r>
      <w:r w:rsidRPr="001E0E3F">
        <w:rPr>
          <w:rFonts w:asciiTheme="minorEastAsia" w:eastAsiaTheme="minorEastAsia" w:hAnsiTheme="minorEastAsia" w:hint="eastAsia"/>
          <w:sz w:val="28"/>
          <w:szCs w:val="28"/>
        </w:rPr>
        <w:lastRenderedPageBreak/>
        <w:t xml:space="preserve">“高尚”走向“朴素”。教师职业道德规范的制定应该现实一些，让教师职业道德规范从“高尚”走向“朴素”，更加符合人性，符合社会发展的实际。(3)师德教育应从“灌输”走向“养成”。注重教师职业及师德内化与行为养成，使从教者和教师被选者真正从内心、从价值趋向上认同教师专业，使从教者变成一种内心的自由选择。(4)严把教师职业入口关。我国已正式实施教师资格证书制度，在具体的操作过程中要学习国外严把教师职业入门关的做法。我们要认真研究国外的经验，吸取合理内核，促进我国教师职业到的建设。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6.论述教师职业道德的基本功能。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答:(一)教师职业道德的认识功能。教师职业道德的认识功能是指其帮助教师正确认识自己在教育活动过程中对他人、集体、社会应尽的义务和责任，并在此基础上形成的一定的道德观念和道德判断能力。</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(二)、教师职业道德的实践功能教师职业道德的实践功能集中表现在三大方面，即教育功能、调节功能和社会促进功能。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t xml:space="preserve">1、教育功能。从伦理学上看，教师特有的道德品质和行为的总和即构成了教师的人格。教师的人格在学校生活中具有重要的教育功能。首先教师的人格、品性、德操对学生人格的形成起着奠基作用，其次教师良好的职业道德对学生思想品德的形成和学业的发展起着催化和激励作用。再次，教师文明的言谈举止对学生行为习惯的形成起着修正作用。此外，教师良好的心理素质对学生心理素质的形成起着完善作用。  </w:t>
      </w:r>
    </w:p>
    <w:p w:rsidR="001E0E3F" w:rsidRPr="001E0E3F" w:rsidRDefault="001E0E3F" w:rsidP="001E0E3F">
      <w:pPr>
        <w:spacing w:line="360" w:lineRule="auto"/>
        <w:rPr>
          <w:rFonts w:asciiTheme="minorEastAsia" w:eastAsiaTheme="minorEastAsia" w:hAnsiTheme="minorEastAsia" w:hint="eastAsia"/>
          <w:sz w:val="28"/>
          <w:szCs w:val="28"/>
        </w:rPr>
      </w:pPr>
      <w:r w:rsidRPr="001E0E3F">
        <w:rPr>
          <w:rFonts w:asciiTheme="minorEastAsia" w:eastAsiaTheme="minorEastAsia" w:hAnsiTheme="minorEastAsia" w:hint="eastAsia"/>
          <w:sz w:val="28"/>
          <w:szCs w:val="28"/>
        </w:rPr>
        <w:lastRenderedPageBreak/>
        <w:t xml:space="preserve">2、调节功能。调节功能是教师职业道德的最基本、最主要的功能。它不仅指向教育过程，而且也指向教师本身。教师职业道德对教育过程具有调节作用、对教师本身具有自我调节功能。  </w:t>
      </w:r>
    </w:p>
    <w:p w:rsidR="001E0E3F" w:rsidRPr="001E0E3F" w:rsidRDefault="001E0E3F" w:rsidP="001E0E3F">
      <w:pPr>
        <w:spacing w:line="360" w:lineRule="auto"/>
        <w:rPr>
          <w:rFonts w:asciiTheme="minorEastAsia" w:eastAsiaTheme="minorEastAsia" w:hAnsiTheme="minorEastAsia"/>
          <w:sz w:val="28"/>
          <w:szCs w:val="28"/>
        </w:rPr>
      </w:pPr>
      <w:r w:rsidRPr="001E0E3F">
        <w:rPr>
          <w:rFonts w:asciiTheme="minorEastAsia" w:eastAsiaTheme="minorEastAsia" w:hAnsiTheme="minorEastAsia" w:hint="eastAsia"/>
          <w:sz w:val="28"/>
          <w:szCs w:val="28"/>
        </w:rPr>
        <w:t>3、促进作用。在实践领域，教师职业道德的功能还表现在其直接或间接地影响社会风气，对社会主义精神文明建设起着促进作用。其一，通过培养学生，对社会产生广泛深远的影响。其二，通过教师自身来影响社会，促进社会道德风尚的改变。</w:t>
      </w:r>
    </w:p>
    <w:p w:rsidR="004358AB" w:rsidRPr="001E0E3F" w:rsidRDefault="004358AB" w:rsidP="001E0E3F">
      <w:pPr>
        <w:spacing w:line="360" w:lineRule="auto"/>
        <w:rPr>
          <w:rFonts w:asciiTheme="minorEastAsia" w:eastAsiaTheme="minorEastAsia" w:hAnsiTheme="minorEastAsia"/>
          <w:sz w:val="28"/>
          <w:szCs w:val="28"/>
        </w:rPr>
      </w:pPr>
    </w:p>
    <w:sectPr w:rsidR="004358AB" w:rsidRPr="001E0E3F" w:rsidSect="00D424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B2F" w:rsidRDefault="008D4B2F" w:rsidP="001E0E3F">
      <w:pPr>
        <w:spacing w:after="0"/>
      </w:pPr>
      <w:r>
        <w:separator/>
      </w:r>
    </w:p>
  </w:endnote>
  <w:endnote w:type="continuationSeparator" w:id="0">
    <w:p w:rsidR="008D4B2F" w:rsidRDefault="008D4B2F" w:rsidP="001E0E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B2F" w:rsidRDefault="008D4B2F" w:rsidP="001E0E3F">
      <w:pPr>
        <w:spacing w:after="0"/>
      </w:pPr>
      <w:r>
        <w:separator/>
      </w:r>
    </w:p>
  </w:footnote>
  <w:footnote w:type="continuationSeparator" w:id="0">
    <w:p w:rsidR="008D4B2F" w:rsidRDefault="008D4B2F" w:rsidP="001E0E3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E0E3F"/>
    <w:rsid w:val="00323B43"/>
    <w:rsid w:val="003D37D8"/>
    <w:rsid w:val="00426133"/>
    <w:rsid w:val="004358AB"/>
    <w:rsid w:val="008B7726"/>
    <w:rsid w:val="008D4B2F"/>
    <w:rsid w:val="00D31D50"/>
    <w:rsid w:val="00FE6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E3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0E3F"/>
    <w:rPr>
      <w:rFonts w:ascii="Tahoma" w:hAnsi="Tahoma"/>
      <w:sz w:val="18"/>
      <w:szCs w:val="18"/>
    </w:rPr>
  </w:style>
  <w:style w:type="paragraph" w:styleId="a4">
    <w:name w:val="footer"/>
    <w:basedOn w:val="a"/>
    <w:link w:val="Char0"/>
    <w:uiPriority w:val="99"/>
    <w:semiHidden/>
    <w:unhideWhenUsed/>
    <w:rsid w:val="001E0E3F"/>
    <w:pPr>
      <w:tabs>
        <w:tab w:val="center" w:pos="4153"/>
        <w:tab w:val="right" w:pos="8306"/>
      </w:tabs>
    </w:pPr>
    <w:rPr>
      <w:sz w:val="18"/>
      <w:szCs w:val="18"/>
    </w:rPr>
  </w:style>
  <w:style w:type="character" w:customStyle="1" w:styleId="Char0">
    <w:name w:val="页脚 Char"/>
    <w:basedOn w:val="a0"/>
    <w:link w:val="a4"/>
    <w:uiPriority w:val="99"/>
    <w:semiHidden/>
    <w:rsid w:val="001E0E3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2021-10-11T03:04:00Z</dcterms:modified>
</cp:coreProperties>
</file>