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2E1" w:rsidRPr="006372E1" w:rsidRDefault="006372E1" w:rsidP="006372E1">
      <w:pPr>
        <w:jc w:val="center"/>
        <w:rPr>
          <w:rFonts w:ascii="ˎ̥" w:eastAsia="宋体" w:hAnsi="ˎ̥" w:cs="宋体" w:hint="eastAsia"/>
          <w:b/>
          <w:kern w:val="0"/>
          <w:sz w:val="32"/>
          <w:szCs w:val="32"/>
        </w:rPr>
      </w:pPr>
      <w:r w:rsidRPr="006372E1">
        <w:rPr>
          <w:rFonts w:ascii="ˎ̥" w:eastAsia="宋体" w:hAnsi="ˎ̥" w:cs="宋体" w:hint="eastAsia"/>
          <w:b/>
          <w:kern w:val="0"/>
          <w:sz w:val="32"/>
          <w:szCs w:val="32"/>
        </w:rPr>
        <w:t>中级财务会计（二）课程</w:t>
      </w:r>
      <w:r>
        <w:rPr>
          <w:rFonts w:ascii="ˎ̥" w:eastAsia="宋体" w:hAnsi="ˎ̥" w:cs="宋体" w:hint="eastAsia"/>
          <w:b/>
          <w:kern w:val="0"/>
          <w:sz w:val="32"/>
          <w:szCs w:val="32"/>
        </w:rPr>
        <w:t>说明</w:t>
      </w:r>
    </w:p>
    <w:p w:rsidR="006372E1" w:rsidRPr="006372E1" w:rsidRDefault="006372E1" w:rsidP="006372E1">
      <w:pPr>
        <w:rPr>
          <w:rFonts w:ascii="ˎ̥" w:eastAsia="宋体" w:hAnsi="ˎ̥" w:cs="宋体" w:hint="eastAsia"/>
          <w:kern w:val="0"/>
          <w:sz w:val="28"/>
          <w:szCs w:val="28"/>
        </w:rPr>
      </w:pPr>
      <w:r w:rsidRPr="006372E1">
        <w:rPr>
          <w:rFonts w:ascii="ˎ̥" w:eastAsia="宋体" w:hAnsi="ˎ̥" w:cs="宋体" w:hint="eastAsia"/>
          <w:b/>
          <w:kern w:val="0"/>
          <w:sz w:val="32"/>
          <w:szCs w:val="32"/>
        </w:rPr>
        <w:t xml:space="preserve">　　</w:t>
      </w:r>
      <w:r w:rsidRPr="006372E1">
        <w:rPr>
          <w:rFonts w:ascii="ˎ̥" w:hAnsi="ˎ̥"/>
          <w:sz w:val="28"/>
          <w:szCs w:val="28"/>
        </w:rPr>
        <w:t>本课程课内学时</w:t>
      </w:r>
      <w:r w:rsidRPr="006372E1">
        <w:rPr>
          <w:rFonts w:ascii="ˎ̥" w:hAnsi="ˎ̥"/>
          <w:sz w:val="28"/>
          <w:szCs w:val="28"/>
        </w:rPr>
        <w:t>36</w:t>
      </w:r>
      <w:r w:rsidRPr="006372E1">
        <w:rPr>
          <w:rFonts w:ascii="ˎ̥" w:hAnsi="ˎ̥"/>
          <w:sz w:val="28"/>
          <w:szCs w:val="28"/>
        </w:rPr>
        <w:t>、</w:t>
      </w:r>
      <w:r w:rsidRPr="006372E1">
        <w:rPr>
          <w:rFonts w:ascii="ˎ̥" w:hAnsi="ˎ̥"/>
          <w:sz w:val="28"/>
          <w:szCs w:val="28"/>
        </w:rPr>
        <w:t>2</w:t>
      </w:r>
      <w:r w:rsidRPr="006372E1">
        <w:rPr>
          <w:rFonts w:ascii="ˎ̥" w:hAnsi="ˎ̥"/>
          <w:sz w:val="28"/>
          <w:szCs w:val="28"/>
        </w:rPr>
        <w:t>学分，一学期开设。电视录像课建议采用专题讲授形式，根据专题可编制成</w:t>
      </w:r>
      <w:r w:rsidRPr="006372E1">
        <w:rPr>
          <w:rFonts w:ascii="ˎ̥" w:hAnsi="ˎ̥"/>
          <w:sz w:val="28"/>
          <w:szCs w:val="28"/>
        </w:rPr>
        <w:t>20</w:t>
      </w:r>
      <w:r w:rsidRPr="006372E1">
        <w:rPr>
          <w:rFonts w:ascii="ˎ̥" w:hAnsi="ˎ̥"/>
          <w:sz w:val="28"/>
          <w:szCs w:val="28"/>
        </w:rPr>
        <w:t>个左右的标准本。作业和模拟实验应不少于</w:t>
      </w:r>
      <w:r w:rsidRPr="006372E1">
        <w:rPr>
          <w:rFonts w:ascii="ˎ̥" w:hAnsi="ˎ̥"/>
          <w:sz w:val="28"/>
          <w:szCs w:val="28"/>
        </w:rPr>
        <w:t>18</w:t>
      </w:r>
      <w:r w:rsidRPr="006372E1">
        <w:rPr>
          <w:rFonts w:ascii="ˎ̥" w:hAnsi="ˎ̥"/>
          <w:sz w:val="28"/>
          <w:szCs w:val="28"/>
        </w:rPr>
        <w:t>学时。</w:t>
      </w:r>
    </w:p>
    <w:p w:rsidR="006372E1" w:rsidRPr="006372E1" w:rsidRDefault="006372E1" w:rsidP="006372E1">
      <w:pPr>
        <w:ind w:firstLineChars="200" w:firstLine="560"/>
        <w:rPr>
          <w:rFonts w:ascii="ˎ̥" w:eastAsia="宋体" w:hAnsi="ˎ̥" w:cs="宋体" w:hint="eastAsia"/>
          <w:kern w:val="0"/>
          <w:sz w:val="28"/>
          <w:szCs w:val="28"/>
        </w:rPr>
      </w:pPr>
      <w:r w:rsidRPr="006372E1">
        <w:rPr>
          <w:rFonts w:ascii="ˎ̥" w:eastAsia="宋体" w:hAnsi="ˎ̥" w:cs="宋体" w:hint="eastAsia"/>
          <w:kern w:val="0"/>
          <w:sz w:val="28"/>
          <w:szCs w:val="28"/>
        </w:rPr>
        <w:t>1</w:t>
      </w:r>
      <w:r w:rsidRPr="006372E1">
        <w:rPr>
          <w:rFonts w:ascii="ˎ̥" w:eastAsia="宋体" w:hAnsi="ˎ̥" w:cs="宋体" w:hint="eastAsia"/>
          <w:kern w:val="0"/>
          <w:sz w:val="28"/>
          <w:szCs w:val="28"/>
        </w:rPr>
        <w:t>．大纲适用对象：　本大纲适用于中央广播电视大学开放教育</w:t>
      </w:r>
      <w:r w:rsidRPr="006372E1">
        <w:rPr>
          <w:rFonts w:ascii="ˎ̥" w:eastAsia="宋体" w:hAnsi="ˎ̥" w:cs="宋体" w:hint="eastAsia"/>
          <w:kern w:val="0"/>
          <w:sz w:val="28"/>
          <w:szCs w:val="28"/>
        </w:rPr>
        <w:t>2009</w:t>
      </w:r>
      <w:r w:rsidRPr="006372E1">
        <w:rPr>
          <w:rFonts w:ascii="ˎ̥" w:eastAsia="宋体" w:hAnsi="ˎ̥" w:cs="宋体" w:hint="eastAsia"/>
          <w:kern w:val="0"/>
          <w:sz w:val="28"/>
          <w:szCs w:val="28"/>
        </w:rPr>
        <w:t>年秋季及以后注册入学的专科会计学专业、金融专业及其他专业学生学习中级财务会计（二）课程。</w:t>
      </w:r>
    </w:p>
    <w:p w:rsidR="006372E1" w:rsidRPr="006372E1" w:rsidRDefault="006372E1" w:rsidP="006372E1">
      <w:pPr>
        <w:rPr>
          <w:rFonts w:ascii="ˎ̥" w:eastAsia="宋体" w:hAnsi="ˎ̥" w:cs="宋体" w:hint="eastAsia"/>
          <w:kern w:val="0"/>
          <w:sz w:val="28"/>
          <w:szCs w:val="28"/>
        </w:rPr>
      </w:pPr>
      <w:r w:rsidRPr="006372E1">
        <w:rPr>
          <w:rFonts w:ascii="ˎ̥" w:eastAsia="宋体" w:hAnsi="ˎ̥" w:cs="宋体" w:hint="eastAsia"/>
          <w:kern w:val="0"/>
          <w:sz w:val="28"/>
          <w:szCs w:val="28"/>
        </w:rPr>
        <w:t xml:space="preserve">　　</w:t>
      </w:r>
      <w:r w:rsidRPr="006372E1">
        <w:rPr>
          <w:rFonts w:ascii="ˎ̥" w:eastAsia="宋体" w:hAnsi="ˎ̥" w:cs="宋体" w:hint="eastAsia"/>
          <w:kern w:val="0"/>
          <w:sz w:val="28"/>
          <w:szCs w:val="28"/>
        </w:rPr>
        <w:t>2</w:t>
      </w:r>
      <w:r w:rsidRPr="006372E1">
        <w:rPr>
          <w:rFonts w:ascii="ˎ̥" w:eastAsia="宋体" w:hAnsi="ˎ̥" w:cs="宋体" w:hint="eastAsia"/>
          <w:kern w:val="0"/>
          <w:sz w:val="28"/>
          <w:szCs w:val="28"/>
        </w:rPr>
        <w:t>．课程的性质和任务：中级财务会计（二）课程是中央广播电视大学开放教育专科会计学专业的一门统设必修课，是会计学专业知识结构中的主体部分。本课程的任务是结合企业的一般经济业务，阐释财务会计的基本理论和实务，培养学生从事企业财务会计工作应具备的基本知识、基本技能和操作能力。</w:t>
      </w:r>
    </w:p>
    <w:p w:rsidR="006372E1" w:rsidRPr="006372E1" w:rsidRDefault="006372E1" w:rsidP="006372E1">
      <w:pPr>
        <w:rPr>
          <w:rFonts w:ascii="ˎ̥" w:eastAsia="宋体" w:hAnsi="ˎ̥" w:cs="宋体" w:hint="eastAsia"/>
          <w:kern w:val="0"/>
          <w:sz w:val="28"/>
          <w:szCs w:val="28"/>
        </w:rPr>
      </w:pPr>
      <w:r w:rsidRPr="006372E1">
        <w:rPr>
          <w:rFonts w:ascii="ˎ̥" w:eastAsia="宋体" w:hAnsi="ˎ̥" w:cs="宋体" w:hint="eastAsia"/>
          <w:kern w:val="0"/>
          <w:sz w:val="28"/>
          <w:szCs w:val="28"/>
        </w:rPr>
        <w:t xml:space="preserve">　　</w:t>
      </w:r>
      <w:r w:rsidRPr="006372E1">
        <w:rPr>
          <w:rFonts w:ascii="ˎ̥" w:eastAsia="宋体" w:hAnsi="ˎ̥" w:cs="宋体" w:hint="eastAsia"/>
          <w:kern w:val="0"/>
          <w:sz w:val="28"/>
          <w:szCs w:val="28"/>
        </w:rPr>
        <w:t>3</w:t>
      </w:r>
      <w:r w:rsidRPr="006372E1">
        <w:rPr>
          <w:rFonts w:ascii="ˎ̥" w:eastAsia="宋体" w:hAnsi="ˎ̥" w:cs="宋体" w:hint="eastAsia"/>
          <w:kern w:val="0"/>
          <w:sz w:val="28"/>
          <w:szCs w:val="28"/>
        </w:rPr>
        <w:t>．与相关课程的衔接、配合与分工</w:t>
      </w:r>
    </w:p>
    <w:p w:rsidR="006372E1" w:rsidRPr="006372E1" w:rsidRDefault="006372E1" w:rsidP="006372E1">
      <w:pPr>
        <w:rPr>
          <w:rFonts w:ascii="ˎ̥" w:eastAsia="宋体" w:hAnsi="ˎ̥" w:cs="宋体" w:hint="eastAsia"/>
          <w:kern w:val="0"/>
          <w:sz w:val="28"/>
          <w:szCs w:val="28"/>
        </w:rPr>
      </w:pPr>
      <w:r w:rsidRPr="006372E1">
        <w:rPr>
          <w:rFonts w:ascii="ˎ̥" w:eastAsia="宋体" w:hAnsi="ˎ̥" w:cs="宋体" w:hint="eastAsia"/>
          <w:kern w:val="0"/>
          <w:sz w:val="28"/>
          <w:szCs w:val="28"/>
        </w:rPr>
        <w:t xml:space="preserve">　　本课程的先修课程为基础会计和中级财务会计（一），后续课程依次为成本会计、管理会计和财务管理。中级财务会计（一）与中级财务会计（二）的分工是：中级财务会计（一）介绍资产要素的核算，中级财务会计（二）介绍负债、所有者权益和收入、费用及利润要素的核算，以及财务报表的编制。中级财务会计（一）、（二）与成本会计等课程在部分内容上有交叉，处理的原则是：中级财务会计课程只涉及有关费用（主要是营业成本与期间费用）的核算，完成费用按要素的归集与核算。费用按成本项目或成本计算对象的归集与分配等方面的内容，则在成本会计课程中加以解决。对财务报表的分析，则</w:t>
      </w:r>
      <w:r w:rsidRPr="006372E1">
        <w:rPr>
          <w:rFonts w:ascii="ˎ̥" w:eastAsia="宋体" w:hAnsi="ˎ̥" w:cs="宋体" w:hint="eastAsia"/>
          <w:kern w:val="0"/>
          <w:sz w:val="28"/>
          <w:szCs w:val="28"/>
        </w:rPr>
        <w:lastRenderedPageBreak/>
        <w:t>放在财务管理课程中讲授。合并报表、破产清算等特殊业务的核算在高级财务会计中讲授。</w:t>
      </w:r>
    </w:p>
    <w:p w:rsidR="006372E1" w:rsidRPr="006372E1" w:rsidRDefault="006372E1" w:rsidP="006372E1">
      <w:pPr>
        <w:rPr>
          <w:rFonts w:ascii="ˎ̥" w:eastAsia="宋体" w:hAnsi="ˎ̥" w:cs="宋体" w:hint="eastAsia"/>
          <w:kern w:val="0"/>
          <w:sz w:val="28"/>
          <w:szCs w:val="28"/>
        </w:rPr>
      </w:pPr>
      <w:r w:rsidRPr="006372E1">
        <w:rPr>
          <w:rFonts w:ascii="ˎ̥" w:eastAsia="宋体" w:hAnsi="ˎ̥" w:cs="宋体" w:hint="eastAsia"/>
          <w:kern w:val="0"/>
          <w:sz w:val="28"/>
          <w:szCs w:val="28"/>
        </w:rPr>
        <w:t xml:space="preserve">　　</w:t>
      </w:r>
      <w:r w:rsidRPr="006372E1">
        <w:rPr>
          <w:rFonts w:ascii="ˎ̥" w:eastAsia="宋体" w:hAnsi="ˎ̥" w:cs="宋体" w:hint="eastAsia"/>
          <w:kern w:val="0"/>
          <w:sz w:val="28"/>
          <w:szCs w:val="28"/>
        </w:rPr>
        <w:t>4</w:t>
      </w:r>
      <w:r w:rsidRPr="006372E1">
        <w:rPr>
          <w:rFonts w:ascii="ˎ̥" w:eastAsia="宋体" w:hAnsi="ˎ̥" w:cs="宋体" w:hint="eastAsia"/>
          <w:kern w:val="0"/>
          <w:sz w:val="28"/>
          <w:szCs w:val="28"/>
        </w:rPr>
        <w:t>．课程的教学基本要求：通过运用多种教学媒体和形式组织教学，学生能够掌握财务会计的基本理论与方法，熟练操作企业发生的一般经济业务，最终生成财务报表。</w:t>
      </w:r>
    </w:p>
    <w:p w:rsidR="006372E1" w:rsidRPr="006372E1" w:rsidRDefault="006372E1" w:rsidP="006372E1">
      <w:pPr>
        <w:rPr>
          <w:rFonts w:ascii="ˎ̥" w:eastAsia="宋体" w:hAnsi="ˎ̥" w:cs="宋体" w:hint="eastAsia"/>
          <w:kern w:val="0"/>
          <w:sz w:val="28"/>
          <w:szCs w:val="28"/>
        </w:rPr>
      </w:pPr>
      <w:r w:rsidRPr="006372E1">
        <w:rPr>
          <w:rFonts w:ascii="ˎ̥" w:eastAsia="宋体" w:hAnsi="ˎ̥" w:cs="宋体" w:hint="eastAsia"/>
          <w:kern w:val="0"/>
          <w:sz w:val="28"/>
          <w:szCs w:val="28"/>
        </w:rPr>
        <w:t xml:space="preserve">　　</w:t>
      </w:r>
      <w:r w:rsidRPr="006372E1">
        <w:rPr>
          <w:rFonts w:ascii="ˎ̥" w:eastAsia="宋体" w:hAnsi="ˎ̥" w:cs="宋体" w:hint="eastAsia"/>
          <w:kern w:val="0"/>
          <w:sz w:val="28"/>
          <w:szCs w:val="28"/>
        </w:rPr>
        <w:t>5</w:t>
      </w:r>
      <w:r w:rsidRPr="006372E1">
        <w:rPr>
          <w:rFonts w:ascii="ˎ̥" w:eastAsia="宋体" w:hAnsi="ˎ̥" w:cs="宋体" w:hint="eastAsia"/>
          <w:kern w:val="0"/>
          <w:sz w:val="28"/>
          <w:szCs w:val="28"/>
        </w:rPr>
        <w:t>．教学方法和教学形式建议：本课程是一门实践性和技能性较强的课程，需要运用多种教学媒体、采用多种教学形式组织教学。除文字教材应力求通俗易懂、便于自学以外，电视录像课应充分发挥其特长，多用一些动画、图表、字幕等手段对重点、难点问题进行讲解和说明。地方电大辅导教师除督促学生阅读教材和收看电视录像课以外，应特别注意对作业的批改和讲评，有条件的还应安排会计模拟实验。</w:t>
      </w:r>
    </w:p>
    <w:p w:rsidR="00E274D9" w:rsidRPr="006372E1" w:rsidRDefault="006372E1" w:rsidP="006372E1">
      <w:pPr>
        <w:rPr>
          <w:sz w:val="28"/>
          <w:szCs w:val="28"/>
        </w:rPr>
      </w:pPr>
      <w:r w:rsidRPr="006372E1">
        <w:rPr>
          <w:rFonts w:ascii="ˎ̥" w:eastAsia="宋体" w:hAnsi="ˎ̥" w:cs="宋体" w:hint="eastAsia"/>
          <w:kern w:val="0"/>
          <w:sz w:val="28"/>
          <w:szCs w:val="28"/>
        </w:rPr>
        <w:t xml:space="preserve">　　</w:t>
      </w:r>
      <w:r w:rsidRPr="006372E1">
        <w:rPr>
          <w:rFonts w:ascii="ˎ̥" w:eastAsia="宋体" w:hAnsi="ˎ̥" w:cs="宋体" w:hint="eastAsia"/>
          <w:kern w:val="0"/>
          <w:sz w:val="28"/>
          <w:szCs w:val="28"/>
        </w:rPr>
        <w:t>6</w:t>
      </w:r>
      <w:r w:rsidRPr="006372E1">
        <w:rPr>
          <w:rFonts w:ascii="ˎ̥" w:eastAsia="宋体" w:hAnsi="ˎ̥" w:cs="宋体" w:hint="eastAsia"/>
          <w:kern w:val="0"/>
          <w:sz w:val="28"/>
          <w:szCs w:val="28"/>
        </w:rPr>
        <w:t>．课程教学要求的层次：　根据课程的性质和特点，本大纲对基本知识和基本理论的教学要求分为了解和理解两个层次，对基本方法和技能的教学要求分为了解和掌握两个层次。</w:t>
      </w:r>
    </w:p>
    <w:sectPr w:rsidR="00E274D9" w:rsidRPr="006372E1" w:rsidSect="002124B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2DBD" w:rsidRDefault="00A12DBD" w:rsidP="00DB7551">
      <w:r>
        <w:separator/>
      </w:r>
    </w:p>
  </w:endnote>
  <w:endnote w:type="continuationSeparator" w:id="1">
    <w:p w:rsidR="00A12DBD" w:rsidRDefault="00A12DBD" w:rsidP="00DB75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2DBD" w:rsidRDefault="00A12DBD" w:rsidP="00DB7551">
      <w:r>
        <w:separator/>
      </w:r>
    </w:p>
  </w:footnote>
  <w:footnote w:type="continuationSeparator" w:id="1">
    <w:p w:rsidR="00A12DBD" w:rsidRDefault="00A12DBD" w:rsidP="00DB75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7551"/>
    <w:rsid w:val="000C3697"/>
    <w:rsid w:val="001A6292"/>
    <w:rsid w:val="002124BC"/>
    <w:rsid w:val="006372E1"/>
    <w:rsid w:val="007925EA"/>
    <w:rsid w:val="00A12DBD"/>
    <w:rsid w:val="00DB7551"/>
    <w:rsid w:val="00E274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4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B75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B7551"/>
    <w:rPr>
      <w:sz w:val="18"/>
      <w:szCs w:val="18"/>
    </w:rPr>
  </w:style>
  <w:style w:type="paragraph" w:styleId="a4">
    <w:name w:val="footer"/>
    <w:basedOn w:val="a"/>
    <w:link w:val="Char0"/>
    <w:uiPriority w:val="99"/>
    <w:semiHidden/>
    <w:unhideWhenUsed/>
    <w:rsid w:val="00DB755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B7551"/>
    <w:rPr>
      <w:sz w:val="18"/>
      <w:szCs w:val="18"/>
    </w:rPr>
  </w:style>
  <w:style w:type="paragraph" w:styleId="a5">
    <w:name w:val="Normal (Web)"/>
    <w:basedOn w:val="a"/>
    <w:rsid w:val="000C369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145</Words>
  <Characters>830</Characters>
  <Application>Microsoft Office Word</Application>
  <DocSecurity>0</DocSecurity>
  <Lines>6</Lines>
  <Paragraphs>1</Paragraphs>
  <ScaleCrop>false</ScaleCrop>
  <Company>Microsoft</Company>
  <LinksUpToDate>false</LinksUpToDate>
  <CharactersWithSpaces>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2018-10-22T08:28:00Z</dcterms:created>
  <dcterms:modified xsi:type="dcterms:W3CDTF">2018-10-22T08:40:00Z</dcterms:modified>
</cp:coreProperties>
</file>